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FC" w:rsidRDefault="008640FC" w:rsidP="008640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E432B6" w:rsidRDefault="00E432B6" w:rsidP="00E432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:rsidR="00E432B6" w:rsidRDefault="00E432B6" w:rsidP="00E432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:rsidR="00E432B6" w:rsidRPr="00E432B6" w:rsidRDefault="00E432B6" w:rsidP="00E432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Link-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uri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informatii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oficiale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si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utile in 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vedere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calatoriei</w:t>
      </w:r>
      <w:proofErr w:type="spellEnd"/>
      <w:r w:rsidRPr="00E432B6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in Kenya</w:t>
      </w:r>
    </w:p>
    <w:p w:rsidR="00E432B6" w:rsidRDefault="00E432B6" w:rsidP="008640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8640FC" w:rsidRDefault="008640FC" w:rsidP="008640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 xml:space="preserve">Please find below official links that you can check in regards to </w:t>
      </w:r>
      <w:proofErr w:type="spellStart"/>
      <w:r w:rsidRPr="008640FC">
        <w:rPr>
          <w:rFonts w:ascii="Calibri" w:eastAsia="Times New Roman" w:hAnsi="Calibri" w:cs="Calibri"/>
          <w:color w:val="1F497D"/>
          <w:lang w:eastAsia="en-GB"/>
        </w:rPr>
        <w:t>Covid</w:t>
      </w:r>
      <w:proofErr w:type="spellEnd"/>
      <w:r w:rsidRPr="008640FC">
        <w:rPr>
          <w:rFonts w:ascii="Calibri" w:eastAsia="Times New Roman" w:hAnsi="Calibri" w:cs="Calibri"/>
          <w:color w:val="1F497D"/>
          <w:lang w:eastAsia="en-GB"/>
        </w:rPr>
        <w:t xml:space="preserve"> restrictions: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8640FC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https://magicalkenya.com/covid-19/</w:t>
        </w:r>
      </w:hyperlink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8640FC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https://kcaa.or.ke/node/576</w:t>
        </w:r>
      </w:hyperlink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TT Code video:</w:t>
      </w:r>
      <w:r w:rsidRPr="008640FC">
        <w:rPr>
          <w:rFonts w:ascii="Calibri" w:eastAsia="Times New Roman" w:hAnsi="Calibri" w:cs="Calibri"/>
          <w:color w:val="222222"/>
          <w:lang w:eastAsia="en-GB"/>
        </w:rPr>
        <w:t> </w:t>
      </w:r>
      <w:hyperlink r:id="rId8" w:tgtFrame="_blank" w:history="1">
        <w:r w:rsidRPr="008640FC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https://www.youtube.com/watch?v=TGFnK6NkYc0</w:t>
        </w:r>
      </w:hyperlink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222222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Travel Guide procedure from the Ministry of Health will help. See link below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8640FC">
        <w:rPr>
          <w:rFonts w:ascii="Calibri" w:eastAsia="Times New Roman" w:hAnsi="Calibri" w:cs="Calibri"/>
          <w:color w:val="1F497D"/>
          <w:lang w:eastAsia="en-GB"/>
        </w:rPr>
        <w:t>MoH</w:t>
      </w:r>
      <w:proofErr w:type="spellEnd"/>
      <w:r w:rsidRPr="008640FC">
        <w:rPr>
          <w:rFonts w:ascii="Calibri" w:eastAsia="Times New Roman" w:hAnsi="Calibri" w:cs="Calibri"/>
          <w:color w:val="1F497D"/>
          <w:lang w:eastAsia="en-GB"/>
        </w:rPr>
        <w:t xml:space="preserve"> Travel Procedure:</w:t>
      </w:r>
      <w:r w:rsidRPr="008640FC">
        <w:rPr>
          <w:rFonts w:ascii="Calibri" w:eastAsia="Times New Roman" w:hAnsi="Calibri" w:cs="Calibri"/>
          <w:color w:val="222222"/>
          <w:lang w:eastAsia="en-GB"/>
        </w:rPr>
        <w:t> </w:t>
      </w:r>
      <w:hyperlink r:id="rId9" w:tgtFrame="_blank" w:history="1">
        <w:r w:rsidRPr="008640FC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https://www.atta.travel/media/19504/travel-guide-simplified-kenya-moh-combined-version-130121.pdf?mc_cid=07d2e8383a&amp;mc_eid=505c45a143</w:t>
        </w:r>
      </w:hyperlink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b/>
          <w:bCs/>
          <w:color w:val="1F497D"/>
          <w:lang w:eastAsia="en-GB"/>
        </w:rPr>
        <w:t>Visa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Please note from 1st of January, 2021, Kenyan Visa will only be applied online.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Calibri" w:eastAsia="Times New Roman" w:hAnsi="Calibri" w:cs="Calibri"/>
          <w:color w:val="1F497D"/>
          <w:lang w:eastAsia="en-GB"/>
        </w:rPr>
        <w:t>Please find the below links to the E-Visa.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0" w:tgtFrame="_blank" w:history="1">
        <w:r w:rsidRPr="008640F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http://evisa.go.ke/evisa.html</w:t>
        </w:r>
      </w:hyperlink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640FC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8640FC" w:rsidRPr="008640FC" w:rsidRDefault="008640FC" w:rsidP="00864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1" w:tgtFrame="_blank" w:history="1">
        <w:r w:rsidRPr="008640F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https://accounts.ecitizen.go.ke/register/visitor</w:t>
        </w:r>
      </w:hyperlink>
    </w:p>
    <w:p w:rsidR="00842E5C" w:rsidRDefault="00842E5C"/>
    <w:sectPr w:rsidR="00842E5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DF" w:rsidRDefault="00EE15DF" w:rsidP="00E432B6">
      <w:pPr>
        <w:spacing w:after="0" w:line="240" w:lineRule="auto"/>
      </w:pPr>
      <w:r>
        <w:separator/>
      </w:r>
    </w:p>
  </w:endnote>
  <w:endnote w:type="continuationSeparator" w:id="0">
    <w:p w:rsidR="00EE15DF" w:rsidRDefault="00EE15DF" w:rsidP="00E4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DF" w:rsidRDefault="00EE15DF" w:rsidP="00E432B6">
      <w:pPr>
        <w:spacing w:after="0" w:line="240" w:lineRule="auto"/>
      </w:pPr>
      <w:r>
        <w:separator/>
      </w:r>
    </w:p>
  </w:footnote>
  <w:footnote w:type="continuationSeparator" w:id="0">
    <w:p w:rsidR="00EE15DF" w:rsidRDefault="00EE15DF" w:rsidP="00E4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B6" w:rsidRDefault="00E432B6" w:rsidP="00E432B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37443" cy="91015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sh Holidays Sharing the Experience has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095" cy="92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FC"/>
    <w:rsid w:val="00842E5C"/>
    <w:rsid w:val="008640FC"/>
    <w:rsid w:val="00E432B6"/>
    <w:rsid w:val="00E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295E1-B07C-446F-BB92-DE94F353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0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B6"/>
  </w:style>
  <w:style w:type="paragraph" w:styleId="Footer">
    <w:name w:val="footer"/>
    <w:basedOn w:val="Normal"/>
    <w:link w:val="FooterChar"/>
    <w:uiPriority w:val="99"/>
    <w:unhideWhenUsed/>
    <w:rsid w:val="00E4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youtube.com%2Fwatch%3Fv%3DTGFnK6NkYc0&amp;data=04%7C01%7Canne.mwaura%40privatesafaris.com%7C853d1516e47f4116417b08d8bd3c2a8e%7C7c5761ed45a345cca5ca694c9d3740a4%7C0%7C0%7C637467413494519782%7CUnknown%7CTWFpbGZsb3d8eyJWIjoiMC4wLjAwMDAiLCJQIjoiV2luMzIiLCJBTiI6Ik1haWwiLCJXVCI6Mn0%3D%7C1000&amp;sdata=COOuKa%2FqhUTXtZux0BGHI4caRlS6wAYhtlOUXriH%2FR0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caa.or.ke/node/57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icalkenya.com/covid-19/" TargetMode="External"/><Relationship Id="rId11" Type="http://schemas.openxmlformats.org/officeDocument/2006/relationships/hyperlink" Target="https://eur03.safelinks.protection.outlook.com/?url=https%3A%2F%2Faccounts.ecitizen.go.ke%2Fregister%2Fvisitor&amp;data=04%7C01%7Canne.mwaura%40privatesafaris.com%7Ca29cf19165b34b66dfad08d8b1419c15%7C7c5761ed45a345cca5ca694c9d3740a4%7C0%7C0%7C637454242728171012%7CUnknown%7CTWFpbGZsb3d8eyJWIjoiMC4wLjAwMDAiLCJQIjoiV2luMzIiLCJBTiI6Ik1haWwiLCJXVCI6Mn0%3D%7C1000&amp;sdata=ixapc0JchUkabgqXHdeZpdpY8XKw6KkDsPVXxo5WBQE%3D&amp;reserved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visa.go.ke/evis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03.safelinks.protection.outlook.com/?url=https%3A%2F%2Fwww.atta.travel%2Fmedia%2F19504%2Ftravel-guide-simplified-kenya-moh-combined-version-130121.pdf%3Fmc_cid%3D07d2e8383a%26mc_eid%3D505c45a143&amp;data=04%7C01%7Canne.mwaura%40privatesafaris.com%7C853d1516e47f4116417b08d8bd3c2a8e%7C7c5761ed45a345cca5ca694c9d3740a4%7C0%7C0%7C637467413494519782%7CUnknown%7CTWFpbGZsb3d8eyJWIjoiMC4wLjAwMDAiLCJQIjoiV2luMzIiLCJBTiI6Ik1haWwiLCJXVCI6Mn0%3D%7C1000&amp;sdata=bHqzPheX6qA9jJMyBJFG0BI3auv7WBm2MYDGivlfrKY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2021-01-25T18:21:00Z</dcterms:created>
  <dcterms:modified xsi:type="dcterms:W3CDTF">2021-01-25T18:42:00Z</dcterms:modified>
</cp:coreProperties>
</file>